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964" w:rsidRDefault="001A1881" w:rsidP="00934587">
      <w:pPr>
        <w:rPr>
          <w:color w:val="3399FF"/>
          <w:lang w:val="kk-KZ"/>
        </w:rPr>
      </w:pPr>
      <w:r>
        <w:rPr>
          <w:color w:val="3399FF"/>
          <w:lang w:val="kk-KZ"/>
        </w:rPr>
        <w:t xml:space="preserve">         </w:t>
      </w:r>
      <w:r w:rsidR="00BD4222" w:rsidRPr="00BD4222">
        <w:rPr>
          <w:color w:val="3399FF"/>
          <w:lang w:val="kk-KZ"/>
        </w:rPr>
        <w:t xml:space="preserve">Талдықорған </w:t>
      </w:r>
      <w:r w:rsidRPr="00D31102">
        <w:rPr>
          <w:color w:val="3399FF"/>
          <w:lang w:val="kk-KZ"/>
        </w:rPr>
        <w:t xml:space="preserve">қаласы                                                                   </w:t>
      </w:r>
      <w:r>
        <w:rPr>
          <w:color w:val="3399FF"/>
          <w:lang w:val="kk-KZ"/>
        </w:rPr>
        <w:t xml:space="preserve">                                           </w:t>
      </w:r>
      <w:r w:rsidRPr="00D31102">
        <w:rPr>
          <w:color w:val="3399FF"/>
          <w:lang w:val="kk-KZ"/>
        </w:rPr>
        <w:t xml:space="preserve"> </w:t>
      </w:r>
      <w:r w:rsidR="00BD4222">
        <w:rPr>
          <w:color w:val="3399FF"/>
          <w:lang w:val="kk-KZ"/>
        </w:rPr>
        <w:t xml:space="preserve"> </w:t>
      </w:r>
      <w:r w:rsidRPr="00D31102">
        <w:rPr>
          <w:color w:val="3399FF"/>
        </w:rPr>
        <w:t xml:space="preserve">город </w:t>
      </w:r>
      <w:proofErr w:type="spellStart"/>
      <w:r w:rsidR="00BD4222" w:rsidRPr="00BD4222">
        <w:rPr>
          <w:color w:val="3399FF"/>
        </w:rPr>
        <w:t>Талдыкорган</w:t>
      </w:r>
      <w:proofErr w:type="spellEnd"/>
    </w:p>
    <w:p w:rsidR="00642211" w:rsidRDefault="00642211" w:rsidP="00934587">
      <w:pPr>
        <w:rPr>
          <w:color w:val="3399FF"/>
          <w:lang w:val="kk-KZ"/>
        </w:rPr>
      </w:pPr>
    </w:p>
    <w:p w:rsidR="00BD4222" w:rsidRDefault="00BD4222" w:rsidP="00BD4222">
      <w:pPr>
        <w:overflowPunct/>
        <w:autoSpaceDE/>
        <w:autoSpaceDN/>
        <w:adjustRightInd/>
        <w:jc w:val="center"/>
        <w:rPr>
          <w:rFonts w:eastAsia="Calibri"/>
          <w:b/>
          <w:sz w:val="28"/>
          <w:szCs w:val="28"/>
          <w:lang w:val="kk-KZ" w:eastAsia="en-US"/>
        </w:rPr>
      </w:pPr>
    </w:p>
    <w:p w:rsidR="002651EF" w:rsidRDefault="002651EF" w:rsidP="00BD4222">
      <w:pPr>
        <w:overflowPunct/>
        <w:autoSpaceDE/>
        <w:autoSpaceDN/>
        <w:adjustRightInd/>
        <w:jc w:val="center"/>
        <w:rPr>
          <w:rFonts w:eastAsia="Calibri"/>
          <w:b/>
          <w:sz w:val="28"/>
          <w:szCs w:val="28"/>
          <w:lang w:val="kk-KZ" w:eastAsia="en-US"/>
        </w:rPr>
      </w:pPr>
    </w:p>
    <w:p w:rsidR="00965B15" w:rsidRPr="00965B15" w:rsidRDefault="00965B15" w:rsidP="00965B15">
      <w:pPr>
        <w:overflowPunct/>
        <w:autoSpaceDE/>
        <w:autoSpaceDN/>
        <w:adjustRightInd/>
        <w:jc w:val="center"/>
        <w:rPr>
          <w:rFonts w:eastAsia="Calibri"/>
          <w:b/>
          <w:sz w:val="28"/>
          <w:szCs w:val="28"/>
          <w:lang w:val="kk-KZ" w:eastAsia="en-US"/>
        </w:rPr>
      </w:pPr>
      <w:r w:rsidRPr="00965B15">
        <w:rPr>
          <w:rFonts w:eastAsia="Calibri"/>
          <w:b/>
          <w:sz w:val="28"/>
          <w:szCs w:val="28"/>
          <w:lang w:val="kk-KZ" w:eastAsia="en-US"/>
        </w:rPr>
        <w:t>Алматы облысы әкімдігінің 2017 жылғы 28 қарашадағы</w:t>
      </w:r>
    </w:p>
    <w:p w:rsidR="00965B15" w:rsidRPr="00965B15" w:rsidRDefault="00965B15" w:rsidP="00965B15">
      <w:pPr>
        <w:overflowPunct/>
        <w:autoSpaceDE/>
        <w:autoSpaceDN/>
        <w:adjustRightInd/>
        <w:jc w:val="center"/>
        <w:rPr>
          <w:rFonts w:eastAsia="Calibri"/>
          <w:b/>
          <w:sz w:val="28"/>
          <w:szCs w:val="28"/>
          <w:lang w:val="kk-KZ" w:eastAsia="en-US"/>
        </w:rPr>
      </w:pPr>
      <w:r w:rsidRPr="00965B15">
        <w:rPr>
          <w:rFonts w:eastAsia="Calibri"/>
          <w:b/>
          <w:sz w:val="28"/>
          <w:szCs w:val="28"/>
          <w:lang w:val="kk-KZ" w:eastAsia="en-US"/>
        </w:rPr>
        <w:t>«Техникалық, кәсіптік және орта білімнен кейінгі білімі</w:t>
      </w:r>
    </w:p>
    <w:p w:rsidR="00965B15" w:rsidRPr="00965B15" w:rsidRDefault="00965B15" w:rsidP="00965B15">
      <w:pPr>
        <w:overflowPunct/>
        <w:autoSpaceDE/>
        <w:autoSpaceDN/>
        <w:adjustRightInd/>
        <w:jc w:val="center"/>
        <w:rPr>
          <w:rFonts w:eastAsia="Calibri"/>
          <w:b/>
          <w:sz w:val="28"/>
          <w:szCs w:val="28"/>
          <w:lang w:val="kk-KZ" w:eastAsia="en-US"/>
        </w:rPr>
      </w:pPr>
      <w:r w:rsidRPr="00965B15">
        <w:rPr>
          <w:rFonts w:eastAsia="Calibri"/>
          <w:b/>
          <w:sz w:val="28"/>
          <w:szCs w:val="28"/>
          <w:lang w:val="kk-KZ" w:eastAsia="en-US"/>
        </w:rPr>
        <w:t>бар кадрларды даярлауға арналған мемлекеттік білім</w:t>
      </w:r>
    </w:p>
    <w:p w:rsidR="00965B15" w:rsidRPr="00965B15" w:rsidRDefault="00965B15" w:rsidP="00965B15">
      <w:pPr>
        <w:overflowPunct/>
        <w:autoSpaceDE/>
        <w:autoSpaceDN/>
        <w:adjustRightInd/>
        <w:jc w:val="center"/>
        <w:rPr>
          <w:rFonts w:eastAsia="Calibri"/>
          <w:b/>
          <w:sz w:val="28"/>
          <w:szCs w:val="28"/>
          <w:lang w:val="kk-KZ" w:eastAsia="en-US"/>
        </w:rPr>
      </w:pPr>
      <w:r w:rsidRPr="00965B15">
        <w:rPr>
          <w:rFonts w:eastAsia="Calibri"/>
          <w:b/>
          <w:sz w:val="28"/>
          <w:szCs w:val="28"/>
          <w:lang w:val="kk-KZ" w:eastAsia="en-US"/>
        </w:rPr>
        <w:t>беру тапсырысын орналастыру бойынша конкурсқа құжаттарды қабылдау» мемлекеттік көрсетілетін қызмет регламентін бекіту</w:t>
      </w:r>
    </w:p>
    <w:p w:rsidR="00965B15" w:rsidRPr="00965B15" w:rsidRDefault="00965B15" w:rsidP="00965B15">
      <w:pPr>
        <w:overflowPunct/>
        <w:autoSpaceDE/>
        <w:autoSpaceDN/>
        <w:adjustRightInd/>
        <w:jc w:val="center"/>
        <w:rPr>
          <w:rFonts w:eastAsia="Calibri"/>
          <w:b/>
          <w:sz w:val="28"/>
          <w:szCs w:val="28"/>
          <w:lang w:val="kk-KZ" w:eastAsia="en-US"/>
        </w:rPr>
      </w:pPr>
      <w:r w:rsidRPr="00965B15">
        <w:rPr>
          <w:rFonts w:eastAsia="Calibri"/>
          <w:b/>
          <w:sz w:val="28"/>
          <w:szCs w:val="28"/>
          <w:lang w:val="kk-KZ" w:eastAsia="en-US"/>
        </w:rPr>
        <w:t>туралы» № 533 қаулысына өзгеріс енгізу туралы</w:t>
      </w:r>
    </w:p>
    <w:p w:rsidR="00965B15" w:rsidRPr="00965B15" w:rsidRDefault="00965B15" w:rsidP="00965B15">
      <w:pPr>
        <w:overflowPunct/>
        <w:autoSpaceDE/>
        <w:autoSpaceDN/>
        <w:adjustRightInd/>
        <w:rPr>
          <w:rFonts w:eastAsia="Calibri"/>
          <w:b/>
          <w:sz w:val="28"/>
          <w:szCs w:val="28"/>
          <w:lang w:val="kk-KZ" w:eastAsia="en-US"/>
        </w:rPr>
      </w:pPr>
    </w:p>
    <w:p w:rsidR="00965B15" w:rsidRPr="00965B15" w:rsidRDefault="00965B15" w:rsidP="00965B15">
      <w:pPr>
        <w:overflowPunct/>
        <w:autoSpaceDE/>
        <w:autoSpaceDN/>
        <w:adjustRightInd/>
        <w:rPr>
          <w:rFonts w:eastAsia="Calibri"/>
          <w:b/>
          <w:sz w:val="28"/>
          <w:szCs w:val="28"/>
          <w:lang w:val="kk-KZ" w:eastAsia="en-US"/>
        </w:rPr>
      </w:pPr>
    </w:p>
    <w:p w:rsidR="00965B15" w:rsidRPr="00965B15" w:rsidRDefault="00965B15" w:rsidP="00965B15">
      <w:pPr>
        <w:overflowPunct/>
        <w:autoSpaceDE/>
        <w:autoSpaceDN/>
        <w:adjustRightInd/>
        <w:ind w:firstLine="708"/>
        <w:jc w:val="both"/>
        <w:rPr>
          <w:rFonts w:eastAsia="Calibri"/>
          <w:b/>
          <w:sz w:val="28"/>
          <w:szCs w:val="28"/>
          <w:lang w:val="kk-KZ" w:eastAsia="en-US"/>
        </w:rPr>
      </w:pPr>
      <w:r w:rsidRPr="00965B15">
        <w:rPr>
          <w:rFonts w:eastAsia="Calibri"/>
          <w:sz w:val="28"/>
          <w:szCs w:val="28"/>
          <w:lang w:val="kk-KZ" w:eastAsia="en-US"/>
        </w:rPr>
        <w:t xml:space="preserve">«Мемлекеттік көрсетілетін қызметтер туралы» 2013 жылғы 15 сәуірдегі Қазақстан Республикасы Заңының 16-бабының 1-тармағына,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2017 жылғы 7 тамыздағы № 397 Қазақстан Республикасы Білім және ғылым министрінің бұйрығына (Нормативтік құқықтық актілерді мемлекеттік тіркеу тізілімінде № 15740 тіркелген) сәйкес, Алматы облысының әкімдігі </w:t>
      </w:r>
      <w:r w:rsidRPr="00965B15">
        <w:rPr>
          <w:rFonts w:eastAsia="Calibri"/>
          <w:b/>
          <w:sz w:val="28"/>
          <w:szCs w:val="28"/>
          <w:lang w:val="kk-KZ" w:eastAsia="en-US"/>
        </w:rPr>
        <w:t xml:space="preserve">ҚАУЛЫ ЕТЕДІ:  </w:t>
      </w:r>
    </w:p>
    <w:p w:rsidR="00965B15" w:rsidRPr="00965B15" w:rsidRDefault="00965B15" w:rsidP="00965B15">
      <w:pPr>
        <w:overflowPunct/>
        <w:autoSpaceDE/>
        <w:autoSpaceDN/>
        <w:adjustRightInd/>
        <w:ind w:firstLine="708"/>
        <w:jc w:val="both"/>
        <w:rPr>
          <w:rFonts w:eastAsia="Calibri"/>
          <w:sz w:val="28"/>
          <w:szCs w:val="28"/>
          <w:lang w:val="kk-KZ" w:eastAsia="en-US"/>
        </w:rPr>
      </w:pPr>
      <w:r w:rsidRPr="00965B15">
        <w:rPr>
          <w:rFonts w:eastAsia="Calibri"/>
          <w:sz w:val="28"/>
          <w:szCs w:val="28"/>
          <w:lang w:val="kk-KZ" w:eastAsia="en-US"/>
        </w:rPr>
        <w:t xml:space="preserve">1. Алматы облысы әкімдігінің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2017 жылғы                  28 қарашадағы № 533 (Нормативтік құқықтық актілерді мемлекеттік тіркеу тізілімінде № 4440 тіркелген, 2018 жылдың 4 қаңтарында Қазақстан Республикасы Нормативтік құқықтық актілерінің эталондық бақылау банкінде жарияланған) қаулысына келесі өзгеріс енгізілсін:    </w:t>
      </w:r>
    </w:p>
    <w:p w:rsidR="00965B15" w:rsidRPr="00965B15" w:rsidRDefault="00965B15" w:rsidP="00965B15">
      <w:pPr>
        <w:overflowPunct/>
        <w:autoSpaceDE/>
        <w:autoSpaceDN/>
        <w:adjustRightInd/>
        <w:ind w:firstLine="708"/>
        <w:jc w:val="both"/>
        <w:rPr>
          <w:rFonts w:eastAsia="Calibri"/>
          <w:sz w:val="28"/>
          <w:szCs w:val="28"/>
          <w:lang w:val="kk-KZ" w:eastAsia="en-US"/>
        </w:rPr>
      </w:pPr>
      <w:r w:rsidRPr="00965B15">
        <w:rPr>
          <w:rFonts w:eastAsia="Calibri"/>
          <w:sz w:val="28"/>
          <w:szCs w:val="28"/>
          <w:lang w:val="kk-KZ" w:eastAsia="en-US"/>
        </w:rPr>
        <w:t xml:space="preserve">көрсетілген қаулымен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 осы қаулының қосымшасына сәйкес жаңа редакцияда баяндалсын.   </w:t>
      </w:r>
    </w:p>
    <w:p w:rsidR="00965B15" w:rsidRPr="00965B15" w:rsidRDefault="00965B15" w:rsidP="00965B15">
      <w:pPr>
        <w:overflowPunct/>
        <w:autoSpaceDE/>
        <w:autoSpaceDN/>
        <w:adjustRightInd/>
        <w:ind w:firstLine="708"/>
        <w:jc w:val="both"/>
        <w:rPr>
          <w:rFonts w:eastAsia="Calibri"/>
          <w:sz w:val="28"/>
          <w:szCs w:val="28"/>
          <w:lang w:val="kk-KZ" w:eastAsia="en-US"/>
        </w:rPr>
      </w:pPr>
      <w:r w:rsidRPr="00965B15">
        <w:rPr>
          <w:rFonts w:eastAsia="Calibri"/>
          <w:sz w:val="28"/>
          <w:szCs w:val="28"/>
          <w:lang w:val="kk-KZ" w:eastAsia="en-US"/>
        </w:rPr>
        <w:t xml:space="preserve">2. «Алматы облысының білім басқармасы» мемлекеттік мекемесі Қазақстан Республикасының заңнамасында белгіленген тәртіппен: </w:t>
      </w:r>
    </w:p>
    <w:p w:rsidR="00965B15" w:rsidRPr="00965B15" w:rsidRDefault="00965B15" w:rsidP="00965B15">
      <w:pPr>
        <w:overflowPunct/>
        <w:autoSpaceDE/>
        <w:autoSpaceDN/>
        <w:adjustRightInd/>
        <w:ind w:firstLine="708"/>
        <w:jc w:val="both"/>
        <w:rPr>
          <w:rFonts w:eastAsia="Calibri"/>
          <w:sz w:val="28"/>
          <w:szCs w:val="28"/>
          <w:lang w:val="kk-KZ" w:eastAsia="en-US"/>
        </w:rPr>
      </w:pPr>
      <w:r w:rsidRPr="00965B15">
        <w:rPr>
          <w:rFonts w:eastAsia="Calibri"/>
          <w:sz w:val="28"/>
          <w:szCs w:val="28"/>
          <w:lang w:val="kk-KZ" w:eastAsia="en-US"/>
        </w:rPr>
        <w:lastRenderedPageBreak/>
        <w:t xml:space="preserve">1) осы қаулының Алматы облысының Әділет департаментінде мемлекеттік тіркелуін;  </w:t>
      </w:r>
    </w:p>
    <w:p w:rsidR="00965B15" w:rsidRPr="00965B15" w:rsidRDefault="00965B15" w:rsidP="00965B15">
      <w:pPr>
        <w:overflowPunct/>
        <w:autoSpaceDE/>
        <w:autoSpaceDN/>
        <w:adjustRightInd/>
        <w:ind w:firstLine="708"/>
        <w:jc w:val="both"/>
        <w:rPr>
          <w:rFonts w:eastAsia="Calibri"/>
          <w:sz w:val="28"/>
          <w:szCs w:val="28"/>
          <w:lang w:val="kk-KZ" w:eastAsia="en-US"/>
        </w:rPr>
      </w:pPr>
      <w:r w:rsidRPr="00965B15">
        <w:rPr>
          <w:rFonts w:eastAsia="Calibri"/>
          <w:sz w:val="28"/>
          <w:szCs w:val="28"/>
          <w:lang w:val="kk-KZ" w:eastAsia="en-US"/>
        </w:rPr>
        <w:t xml:space="preserve">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   </w:t>
      </w:r>
    </w:p>
    <w:p w:rsidR="00965B15" w:rsidRPr="00965B15" w:rsidRDefault="00965B15" w:rsidP="00965B15">
      <w:pPr>
        <w:overflowPunct/>
        <w:autoSpaceDE/>
        <w:autoSpaceDN/>
        <w:adjustRightInd/>
        <w:ind w:firstLine="708"/>
        <w:jc w:val="both"/>
        <w:rPr>
          <w:rFonts w:eastAsia="Calibri"/>
          <w:sz w:val="28"/>
          <w:szCs w:val="28"/>
          <w:lang w:val="kk-KZ" w:eastAsia="en-US"/>
        </w:rPr>
      </w:pPr>
      <w:r w:rsidRPr="00965B15">
        <w:rPr>
          <w:rFonts w:eastAsia="Calibri"/>
          <w:sz w:val="28"/>
          <w:szCs w:val="28"/>
          <w:lang w:val="kk-KZ" w:eastAsia="en-US"/>
        </w:rPr>
        <w:t xml:space="preserve">3) осы қаулы ресми жарияланғаннан кейін оны Алматы облысы әкімдігінің интернет-ресурсында орналастыруды; </w:t>
      </w:r>
    </w:p>
    <w:p w:rsidR="00965B15" w:rsidRPr="00965B15" w:rsidRDefault="00965B15" w:rsidP="00965B15">
      <w:pPr>
        <w:overflowPunct/>
        <w:autoSpaceDE/>
        <w:autoSpaceDN/>
        <w:adjustRightInd/>
        <w:ind w:firstLine="708"/>
        <w:jc w:val="both"/>
        <w:rPr>
          <w:rFonts w:eastAsia="Calibri"/>
          <w:sz w:val="28"/>
          <w:szCs w:val="28"/>
          <w:lang w:val="kk-KZ" w:eastAsia="en-US"/>
        </w:rPr>
      </w:pPr>
      <w:r w:rsidRPr="00965B15">
        <w:rPr>
          <w:rFonts w:eastAsia="Calibri"/>
          <w:sz w:val="28"/>
          <w:szCs w:val="28"/>
          <w:lang w:val="kk-KZ" w:eastAsia="en-US"/>
        </w:rPr>
        <w:t xml:space="preserve">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  </w:t>
      </w:r>
    </w:p>
    <w:p w:rsidR="00965B15" w:rsidRPr="00965B15" w:rsidRDefault="00965B15" w:rsidP="00965B15">
      <w:pPr>
        <w:overflowPunct/>
        <w:autoSpaceDE/>
        <w:autoSpaceDN/>
        <w:adjustRightInd/>
        <w:ind w:firstLine="708"/>
        <w:jc w:val="both"/>
        <w:rPr>
          <w:rFonts w:eastAsia="Calibri"/>
          <w:sz w:val="28"/>
          <w:szCs w:val="28"/>
          <w:lang w:val="kk-KZ" w:eastAsia="en-US"/>
        </w:rPr>
      </w:pPr>
      <w:r w:rsidRPr="00965B15">
        <w:rPr>
          <w:rFonts w:eastAsia="Calibri"/>
          <w:sz w:val="28"/>
          <w:szCs w:val="28"/>
          <w:lang w:val="kk-KZ" w:eastAsia="en-US"/>
        </w:rPr>
        <w:t xml:space="preserve">3. Осы қаулының орындалуын бақылау Алматы облысы әкімінің орынбасары А. Абдуалиевқа жүктелсін. </w:t>
      </w:r>
    </w:p>
    <w:p w:rsidR="00965B15" w:rsidRPr="00965B15" w:rsidRDefault="00965B15" w:rsidP="00965B15">
      <w:pPr>
        <w:overflowPunct/>
        <w:autoSpaceDE/>
        <w:autoSpaceDN/>
        <w:adjustRightInd/>
        <w:ind w:firstLine="708"/>
        <w:jc w:val="both"/>
        <w:rPr>
          <w:rFonts w:eastAsia="Calibri"/>
          <w:sz w:val="28"/>
          <w:szCs w:val="28"/>
          <w:lang w:val="kk-KZ" w:eastAsia="en-US"/>
        </w:rPr>
      </w:pPr>
      <w:r w:rsidRPr="00965B15">
        <w:rPr>
          <w:rFonts w:eastAsia="Calibri"/>
          <w:sz w:val="28"/>
          <w:szCs w:val="28"/>
          <w:lang w:val="kk-KZ" w:eastAsia="en-US"/>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p w:rsidR="00965B15" w:rsidRPr="00965B15" w:rsidRDefault="00965B15" w:rsidP="00965B15">
      <w:pPr>
        <w:overflowPunct/>
        <w:autoSpaceDE/>
        <w:autoSpaceDN/>
        <w:adjustRightInd/>
        <w:ind w:firstLine="708"/>
        <w:jc w:val="both"/>
        <w:rPr>
          <w:rFonts w:eastAsia="Calibri"/>
          <w:sz w:val="28"/>
          <w:szCs w:val="28"/>
          <w:lang w:val="kk-KZ" w:eastAsia="en-US"/>
        </w:rPr>
      </w:pPr>
    </w:p>
    <w:p w:rsidR="00965B15" w:rsidRPr="00965B15" w:rsidRDefault="00965B15" w:rsidP="00965B15">
      <w:pPr>
        <w:overflowPunct/>
        <w:autoSpaceDE/>
        <w:autoSpaceDN/>
        <w:adjustRightInd/>
        <w:ind w:firstLine="708"/>
        <w:jc w:val="both"/>
        <w:rPr>
          <w:rFonts w:eastAsia="Calibri"/>
          <w:sz w:val="28"/>
          <w:szCs w:val="28"/>
          <w:lang w:val="kk-KZ" w:eastAsia="en-US"/>
        </w:rPr>
      </w:pPr>
    </w:p>
    <w:p w:rsidR="00965B15" w:rsidRPr="00965B15" w:rsidRDefault="00965B15" w:rsidP="00965B15">
      <w:pPr>
        <w:overflowPunct/>
        <w:autoSpaceDE/>
        <w:autoSpaceDN/>
        <w:adjustRightInd/>
        <w:ind w:firstLine="708"/>
        <w:jc w:val="both"/>
        <w:rPr>
          <w:rFonts w:eastAsia="Calibri"/>
          <w:b/>
          <w:sz w:val="28"/>
          <w:szCs w:val="28"/>
          <w:lang w:val="kk-KZ" w:eastAsia="en-US"/>
        </w:rPr>
      </w:pPr>
      <w:r w:rsidRPr="00965B15">
        <w:rPr>
          <w:rFonts w:eastAsia="Calibri"/>
          <w:b/>
          <w:sz w:val="28"/>
          <w:szCs w:val="28"/>
          <w:lang w:val="kk-KZ" w:eastAsia="en-US"/>
        </w:rPr>
        <w:t>Алматы облысының әкімі                                                           А. Баталов</w:t>
      </w:r>
    </w:p>
    <w:p w:rsidR="00642211" w:rsidRPr="00934587" w:rsidRDefault="00642211" w:rsidP="00965B15">
      <w:pPr>
        <w:overflowPunct/>
        <w:autoSpaceDE/>
        <w:autoSpaceDN/>
        <w:adjustRightInd/>
        <w:jc w:val="center"/>
      </w:pPr>
      <w:bookmarkStart w:id="0" w:name="_GoBack"/>
      <w:bookmarkEnd w:id="0"/>
    </w:p>
    <w:sectPr w:rsidR="00642211" w:rsidRPr="00934587" w:rsidSect="002651EF">
      <w:headerReference w:type="even" r:id="rId8"/>
      <w:headerReference w:type="default" r:id="rId9"/>
      <w:headerReference w:type="first" r:id="rId1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0A" w:rsidRDefault="003C6D0A">
      <w:r>
        <w:separator/>
      </w:r>
    </w:p>
  </w:endnote>
  <w:endnote w:type="continuationSeparator" w:id="0">
    <w:p w:rsidR="003C6D0A" w:rsidRDefault="003C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imes/Kazakh">
    <w:altName w:val="Times New Roma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0A" w:rsidRDefault="003C6D0A">
      <w:r>
        <w:separator/>
      </w:r>
    </w:p>
  </w:footnote>
  <w:footnote w:type="continuationSeparator" w:id="0">
    <w:p w:rsidR="003C6D0A" w:rsidRDefault="003C6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965B15">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BD4222" w:rsidRPr="00BD4222" w:rsidRDefault="00BD4222" w:rsidP="00BD4222">
          <w:pPr>
            <w:widowControl w:val="0"/>
            <w:ind w:right="459"/>
            <w:jc w:val="center"/>
            <w:rPr>
              <w:b/>
              <w:bCs/>
              <w:color w:val="3399FF"/>
            </w:rPr>
          </w:pPr>
          <w:r w:rsidRPr="00BD4222">
            <w:rPr>
              <w:b/>
              <w:bCs/>
              <w:color w:val="3399FF"/>
            </w:rPr>
            <w:t xml:space="preserve">АЛМАТЫ </w:t>
          </w:r>
        </w:p>
        <w:p w:rsidR="00BD4222" w:rsidRPr="00BD4222" w:rsidRDefault="00BD4222" w:rsidP="00BD4222">
          <w:pPr>
            <w:widowControl w:val="0"/>
            <w:ind w:right="459"/>
            <w:jc w:val="center"/>
            <w:rPr>
              <w:b/>
              <w:bCs/>
              <w:color w:val="3399FF"/>
            </w:rPr>
          </w:pPr>
          <w:r w:rsidRPr="00BD4222">
            <w:rPr>
              <w:b/>
              <w:bCs/>
              <w:color w:val="3399FF"/>
            </w:rPr>
            <w:t xml:space="preserve">ОБЛЫСЫНЫҢ </w:t>
          </w:r>
        </w:p>
        <w:p w:rsidR="00BD4222" w:rsidRPr="00BD4222" w:rsidRDefault="00BD4222" w:rsidP="00BD4222">
          <w:pPr>
            <w:widowControl w:val="0"/>
            <w:ind w:right="459"/>
            <w:jc w:val="center"/>
            <w:rPr>
              <w:b/>
              <w:bCs/>
              <w:color w:val="3399FF"/>
            </w:rPr>
          </w:pPr>
          <w:r w:rsidRPr="00BD4222">
            <w:rPr>
              <w:b/>
              <w:bCs/>
              <w:color w:val="3399FF"/>
            </w:rPr>
            <w:t xml:space="preserve">ӘКІМДІГІ </w:t>
          </w:r>
        </w:p>
        <w:p w:rsidR="00BD4222" w:rsidRPr="00BD4222" w:rsidRDefault="00BD4222" w:rsidP="00BD4222">
          <w:pPr>
            <w:widowControl w:val="0"/>
            <w:ind w:right="459"/>
            <w:jc w:val="center"/>
            <w:rPr>
              <w:b/>
              <w:bCs/>
              <w:color w:val="3399FF"/>
            </w:rPr>
          </w:pPr>
        </w:p>
        <w:p w:rsidR="004B400D" w:rsidRPr="00D100F6" w:rsidRDefault="004B400D" w:rsidP="00BD4222">
          <w:pPr>
            <w:spacing w:line="288" w:lineRule="auto"/>
            <w:ind w:right="459"/>
            <w:jc w:val="center"/>
            <w:rPr>
              <w:b/>
              <w:color w:val="3A7298"/>
              <w:sz w:val="32"/>
              <w:szCs w:val="32"/>
              <w:lang w:val="kk-KZ"/>
            </w:rPr>
          </w:pPr>
        </w:p>
      </w:tc>
      <w:tc>
        <w:tcPr>
          <w:tcW w:w="2126" w:type="dxa"/>
          <w:shd w:val="clear" w:color="auto" w:fill="auto"/>
        </w:tcPr>
        <w:p w:rsidR="004B400D" w:rsidRPr="00D100F6" w:rsidRDefault="00073119" w:rsidP="00782A16">
          <w:pPr>
            <w:jc w:val="center"/>
            <w:rPr>
              <w:sz w:val="22"/>
              <w:szCs w:val="22"/>
              <w:lang w:val="kk-KZ"/>
            </w:rPr>
          </w:pPr>
          <w:r>
            <w:rPr>
              <w:noProof/>
              <w:sz w:val="22"/>
              <w:szCs w:val="22"/>
            </w:rPr>
            <w:drawing>
              <wp:inline distT="0" distB="0" distL="0" distR="0" wp14:anchorId="71DB0D25" wp14:editId="7B9445EA">
                <wp:extent cx="981075" cy="971550"/>
                <wp:effectExtent l="0" t="0" r="9525" b="0"/>
                <wp:docPr id="331" name="Рисунок 3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4263" w:type="dxa"/>
          <w:shd w:val="clear" w:color="auto" w:fill="auto"/>
        </w:tcPr>
        <w:p w:rsidR="00BD4222" w:rsidRPr="00BD4222" w:rsidRDefault="00BD4222" w:rsidP="00BD4222">
          <w:pPr>
            <w:spacing w:line="288" w:lineRule="auto"/>
            <w:jc w:val="center"/>
            <w:rPr>
              <w:b/>
              <w:bCs/>
              <w:color w:val="3399FF"/>
              <w:lang w:val="kk-KZ"/>
            </w:rPr>
          </w:pPr>
          <w:r w:rsidRPr="00BD4222">
            <w:rPr>
              <w:b/>
              <w:bCs/>
              <w:color w:val="3399FF"/>
              <w:lang w:val="kk-KZ"/>
            </w:rPr>
            <w:t>АКИМАТ</w:t>
          </w:r>
        </w:p>
        <w:p w:rsidR="00BD4222" w:rsidRPr="00BD4222" w:rsidRDefault="00BD4222" w:rsidP="00BD4222">
          <w:pPr>
            <w:spacing w:line="288" w:lineRule="auto"/>
            <w:jc w:val="center"/>
            <w:rPr>
              <w:b/>
              <w:bCs/>
              <w:color w:val="3399FF"/>
              <w:lang w:val="kk-KZ"/>
            </w:rPr>
          </w:pPr>
          <w:r w:rsidRPr="00BD4222">
            <w:rPr>
              <w:b/>
              <w:bCs/>
              <w:color w:val="3399FF"/>
              <w:lang w:val="kk-KZ"/>
            </w:rPr>
            <w:t xml:space="preserve"> АЛМАТИНСКОЙ ОБЛАСТИ</w:t>
          </w:r>
        </w:p>
        <w:p w:rsidR="00BD4222" w:rsidRPr="00BD4222" w:rsidRDefault="00BD4222" w:rsidP="00BD4222">
          <w:pPr>
            <w:spacing w:line="288" w:lineRule="auto"/>
            <w:jc w:val="center"/>
            <w:rPr>
              <w:b/>
              <w:bCs/>
              <w:color w:val="3399FF"/>
              <w:lang w:val="kk-KZ"/>
            </w:rPr>
          </w:pPr>
        </w:p>
        <w:p w:rsidR="004B400D" w:rsidRPr="00D100F6" w:rsidRDefault="004B400D" w:rsidP="00BD4222">
          <w:pPr>
            <w:spacing w:line="288" w:lineRule="auto"/>
            <w:jc w:val="center"/>
            <w:rPr>
              <w:b/>
              <w:color w:val="3A7298"/>
              <w:sz w:val="29"/>
              <w:szCs w:val="29"/>
              <w:lang w:val="kk-KZ"/>
            </w:rPr>
          </w:pP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BD4222" w:rsidP="00642211">
          <w:pPr>
            <w:widowControl w:val="0"/>
            <w:ind w:right="459"/>
            <w:jc w:val="center"/>
            <w:rPr>
              <w:b/>
              <w:bCs/>
              <w:color w:val="3399FF"/>
              <w:sz w:val="22"/>
              <w:szCs w:val="22"/>
            </w:rPr>
          </w:pPr>
          <w:r w:rsidRPr="00BD4222">
            <w:rPr>
              <w:b/>
              <w:bCs/>
              <w:color w:val="3399FF"/>
              <w:sz w:val="22"/>
              <w:szCs w:val="22"/>
            </w:rPr>
            <w:t>ҚАУЛЫ</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BD4222" w:rsidP="001A1881">
          <w:pPr>
            <w:spacing w:line="288" w:lineRule="auto"/>
            <w:jc w:val="center"/>
            <w:rPr>
              <w:b/>
              <w:bCs/>
              <w:color w:val="3399FF"/>
              <w:lang w:val="kk-KZ"/>
            </w:rPr>
          </w:pPr>
          <w:r w:rsidRPr="00BD4222">
            <w:rPr>
              <w:b/>
              <w:bCs/>
              <w:color w:val="3399FF"/>
              <w:sz w:val="22"/>
              <w:szCs w:val="22"/>
            </w:rPr>
            <w:t>ПОСТАНОВЛЕНИЕ</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024B1D6B" wp14:editId="16B44BA5">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165FEE"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6340C9" w:rsidRPr="0087566C">
      <w:rPr>
        <w:b/>
        <w:color w:val="3399FF"/>
        <w:sz w:val="22"/>
        <w:szCs w:val="22"/>
        <w:lang w:val="kk-KZ"/>
      </w:rPr>
      <w:t>201__</w:t>
    </w:r>
    <w:r w:rsidR="006340C9" w:rsidRPr="0087566C">
      <w:rPr>
        <w:b/>
        <w:color w:val="3399FF"/>
        <w:sz w:val="22"/>
        <w:szCs w:val="22"/>
      </w:rPr>
      <w:t xml:space="preserve">   </w:t>
    </w:r>
    <w:r w:rsidR="006340C9" w:rsidRPr="0087566C">
      <w:rPr>
        <w:b/>
        <w:color w:val="3399FF"/>
        <w:sz w:val="22"/>
        <w:szCs w:val="22"/>
        <w:lang w:val="kk-KZ"/>
      </w:rPr>
      <w:t>жылғы  __________</w:t>
    </w:r>
    <w:r w:rsidR="006340C9">
      <w:rPr>
        <w:b/>
        <w:color w:val="3399FF"/>
        <w:sz w:val="22"/>
        <w:szCs w:val="22"/>
        <w:lang w:val="kk-KZ"/>
      </w:rPr>
      <w:t xml:space="preserve">                                                                    </w:t>
    </w:r>
    <w:r w:rsidR="006340C9" w:rsidRPr="0087566C">
      <w:rPr>
        <w:b/>
        <w:bCs/>
        <w:color w:val="3399FF"/>
        <w:sz w:val="22"/>
        <w:szCs w:val="22"/>
      </w:rPr>
      <w:t>№  ____________________</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73119"/>
    <w:rsid w:val="000870F9"/>
    <w:rsid w:val="000922AA"/>
    <w:rsid w:val="000D4DAC"/>
    <w:rsid w:val="000F48E7"/>
    <w:rsid w:val="001319EE"/>
    <w:rsid w:val="001404CE"/>
    <w:rsid w:val="00143292"/>
    <w:rsid w:val="001763DE"/>
    <w:rsid w:val="001A1881"/>
    <w:rsid w:val="001B61C1"/>
    <w:rsid w:val="001F4925"/>
    <w:rsid w:val="001F64CB"/>
    <w:rsid w:val="002000F4"/>
    <w:rsid w:val="0022101F"/>
    <w:rsid w:val="0023374B"/>
    <w:rsid w:val="00251F3F"/>
    <w:rsid w:val="002651EF"/>
    <w:rsid w:val="002A394A"/>
    <w:rsid w:val="00364E0B"/>
    <w:rsid w:val="003C6D0A"/>
    <w:rsid w:val="003F241E"/>
    <w:rsid w:val="00423754"/>
    <w:rsid w:val="00430E89"/>
    <w:rsid w:val="004726FE"/>
    <w:rsid w:val="0049623C"/>
    <w:rsid w:val="004B400D"/>
    <w:rsid w:val="004C34B8"/>
    <w:rsid w:val="004E49BE"/>
    <w:rsid w:val="004F3375"/>
    <w:rsid w:val="005F582C"/>
    <w:rsid w:val="006340C9"/>
    <w:rsid w:val="00642211"/>
    <w:rsid w:val="006B6938"/>
    <w:rsid w:val="007006E3"/>
    <w:rsid w:val="007111E8"/>
    <w:rsid w:val="00731B2A"/>
    <w:rsid w:val="00740441"/>
    <w:rsid w:val="007767CD"/>
    <w:rsid w:val="00782A16"/>
    <w:rsid w:val="007E588D"/>
    <w:rsid w:val="0081000A"/>
    <w:rsid w:val="008436CA"/>
    <w:rsid w:val="00866964"/>
    <w:rsid w:val="00867FA4"/>
    <w:rsid w:val="009139A9"/>
    <w:rsid w:val="00914138"/>
    <w:rsid w:val="00915A4B"/>
    <w:rsid w:val="00934587"/>
    <w:rsid w:val="00965B15"/>
    <w:rsid w:val="009924CE"/>
    <w:rsid w:val="009B69F4"/>
    <w:rsid w:val="00A10052"/>
    <w:rsid w:val="00A17FE7"/>
    <w:rsid w:val="00A338BC"/>
    <w:rsid w:val="00A47D62"/>
    <w:rsid w:val="00AA225A"/>
    <w:rsid w:val="00AC76FB"/>
    <w:rsid w:val="00B86340"/>
    <w:rsid w:val="00BA3AC9"/>
    <w:rsid w:val="00BD4222"/>
    <w:rsid w:val="00BE3CFA"/>
    <w:rsid w:val="00BE78CA"/>
    <w:rsid w:val="00C66A12"/>
    <w:rsid w:val="00C7780A"/>
    <w:rsid w:val="00CA1875"/>
    <w:rsid w:val="00CC7D90"/>
    <w:rsid w:val="00CE6A1B"/>
    <w:rsid w:val="00D03D0C"/>
    <w:rsid w:val="00D11982"/>
    <w:rsid w:val="00D14F06"/>
    <w:rsid w:val="00E43190"/>
    <w:rsid w:val="00E57A5B"/>
    <w:rsid w:val="00E866E0"/>
    <w:rsid w:val="00EB54A3"/>
    <w:rsid w:val="00EC3C11"/>
    <w:rsid w:val="00EE1A39"/>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BD4222"/>
    <w:rPr>
      <w:rFonts w:ascii="Tahoma" w:hAnsi="Tahoma" w:cs="Tahoma"/>
      <w:sz w:val="16"/>
      <w:szCs w:val="16"/>
    </w:rPr>
  </w:style>
  <w:style w:type="character" w:customStyle="1" w:styleId="af8">
    <w:name w:val="Текст выноски Знак"/>
    <w:basedOn w:val="a0"/>
    <w:link w:val="af7"/>
    <w:semiHidden/>
    <w:rsid w:val="00BD42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BD4222"/>
    <w:rPr>
      <w:rFonts w:ascii="Tahoma" w:hAnsi="Tahoma" w:cs="Tahoma"/>
      <w:sz w:val="16"/>
      <w:szCs w:val="16"/>
    </w:rPr>
  </w:style>
  <w:style w:type="character" w:customStyle="1" w:styleId="af8">
    <w:name w:val="Текст выноски Знак"/>
    <w:basedOn w:val="a0"/>
    <w:link w:val="af7"/>
    <w:semiHidden/>
    <w:rsid w:val="00BD4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7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Aigul Baisbekova</cp:lastModifiedBy>
  <cp:revision>7</cp:revision>
  <dcterms:created xsi:type="dcterms:W3CDTF">2018-09-21T12:01:00Z</dcterms:created>
  <dcterms:modified xsi:type="dcterms:W3CDTF">2018-10-25T11:14:00Z</dcterms:modified>
</cp:coreProperties>
</file>